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5831" w14:textId="77777777" w:rsidR="00047F51" w:rsidRDefault="00047F51" w:rsidP="009D29F8">
      <w:pPr>
        <w:pStyle w:val="AdresRetouradresNaamgemeenteDatumKenmerkPaginaAfzenderentitelVersieendatum"/>
        <w:spacing w:line="20" w:lineRule="exact"/>
      </w:pPr>
    </w:p>
    <w:tbl>
      <w:tblPr>
        <w:tblStyle w:val="Tabelraster"/>
        <w:tblW w:w="8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7279"/>
      </w:tblGrid>
      <w:tr w:rsidR="00636726" w14:paraId="7DD7D62D" w14:textId="77777777" w:rsidTr="00735DBC">
        <w:tc>
          <w:tcPr>
            <w:tcW w:w="1251" w:type="dxa"/>
          </w:tcPr>
          <w:p w14:paraId="3C381AE1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Datum</w:t>
            </w:r>
          </w:p>
        </w:tc>
        <w:tc>
          <w:tcPr>
            <w:tcW w:w="7279" w:type="dxa"/>
          </w:tcPr>
          <w:sdt>
            <w:sdtPr>
              <w:rPr>
                <w:noProof/>
              </w:rPr>
              <w:alias w:val="Datum"/>
              <w:tag w:val=""/>
              <w:id w:val="440109111"/>
              <w:placeholder>
                <w:docPart w:val="D4363F392E6C4CD78672F767D7C500B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6-27T00:00:00Z">
                <w:dateFormat w:val="d MMMM yyyy"/>
                <w:lid w:val="nl-NL"/>
                <w:storeMappedDataAs w:val="date"/>
                <w:calendar w:val="gregorian"/>
              </w:date>
            </w:sdtPr>
            <w:sdtEndPr/>
            <w:sdtContent>
              <w:p w14:paraId="4F6C03BA" w14:textId="235A3925" w:rsidR="00636726" w:rsidRDefault="00BD6B2B" w:rsidP="00735DBC">
                <w:pPr>
                  <w:widowControl w:val="0"/>
                  <w:autoSpaceDE w:val="0"/>
                  <w:autoSpaceDN w:val="0"/>
                  <w:adjustRightInd w:val="0"/>
                  <w:rPr>
                    <w:noProof/>
                  </w:rPr>
                </w:pPr>
                <w:r>
                  <w:rPr>
                    <w:noProof/>
                  </w:rPr>
                  <w:t>27 juni 2023</w:t>
                </w:r>
              </w:p>
            </w:sdtContent>
          </w:sdt>
        </w:tc>
      </w:tr>
      <w:tr w:rsidR="00636726" w14:paraId="16B85523" w14:textId="77777777" w:rsidTr="00735DBC">
        <w:tc>
          <w:tcPr>
            <w:tcW w:w="1251" w:type="dxa"/>
          </w:tcPr>
          <w:p w14:paraId="5C4073DB" w14:textId="46C5731A" w:rsidR="00636726" w:rsidRDefault="0011317E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K</w:t>
            </w:r>
            <w:r w:rsidR="00636726">
              <w:rPr>
                <w:noProof/>
              </w:rPr>
              <w:t>enmerk</w:t>
            </w:r>
          </w:p>
        </w:tc>
        <w:tc>
          <w:tcPr>
            <w:tcW w:w="7279" w:type="dxa"/>
          </w:tcPr>
          <w:p w14:paraId="2FA98DF9" w14:textId="4BFC4293" w:rsidR="00636726" w:rsidRDefault="00D72F96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sdt>
              <w:sdtPr>
                <w:alias w:val="Ons kenmerk"/>
                <w:tag w:val=""/>
                <w:id w:val="671996957"/>
                <w:placeholder>
                  <w:docPart w:val="6FE70A1DBFFB4FE68382F42D4D969D8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1317E" w:rsidRPr="0011317E">
                  <w:t>2023-5313</w:t>
                </w:r>
              </w:sdtContent>
            </w:sdt>
          </w:p>
        </w:tc>
      </w:tr>
      <w:tr w:rsidR="00636726" w14:paraId="6AF3075D" w14:textId="77777777" w:rsidTr="00735DBC">
        <w:tc>
          <w:tcPr>
            <w:tcW w:w="1251" w:type="dxa"/>
          </w:tcPr>
          <w:p w14:paraId="2791F315" w14:textId="77777777" w:rsidR="00636726" w:rsidRDefault="00636726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>Behandeld door</w:t>
            </w:r>
          </w:p>
        </w:tc>
        <w:tc>
          <w:tcPr>
            <w:tcW w:w="7279" w:type="dxa"/>
          </w:tcPr>
          <w:sdt>
            <w:sdtPr>
              <w:alias w:val="Behandeld door"/>
              <w:tag w:val="Behandeld door"/>
              <w:id w:val="-971288948"/>
              <w:placeholder>
                <w:docPart w:val="3762A397B3884546BA8C566FF898BC1A"/>
              </w:placeholder>
              <w:text/>
            </w:sdtPr>
            <w:sdtEndPr/>
            <w:sdtContent>
              <w:p w14:paraId="25272CEB" w14:textId="53CB4D8B" w:rsidR="00636726" w:rsidRDefault="000A5B99" w:rsidP="000A5B99">
                <w:pPr>
                  <w:rPr>
                    <w:noProof/>
                  </w:rPr>
                </w:pPr>
                <w:r>
                  <w:t>Frank van Hage, Grond en Ontwikkeling, 06 5258 1008, f.hage@amsterdam.nl</w:t>
                </w:r>
              </w:p>
            </w:sdtContent>
          </w:sdt>
        </w:tc>
      </w:tr>
      <w:tr w:rsidR="00636726" w14:paraId="7D06A678" w14:textId="77777777" w:rsidTr="00735DBC">
        <w:tc>
          <w:tcPr>
            <w:tcW w:w="1251" w:type="dxa"/>
          </w:tcPr>
          <w:p w14:paraId="07D13301" w14:textId="6B22666F" w:rsidR="00636726" w:rsidRDefault="001C3ACC" w:rsidP="00735DBC">
            <w:pPr>
              <w:pStyle w:val="KopjesdatumKenmerketcRouteVerwijzing"/>
              <w:rPr>
                <w:noProof/>
              </w:rPr>
            </w:pPr>
            <w:r>
              <w:rPr>
                <w:noProof/>
              </w:rPr>
              <w:t xml:space="preserve">Onderwerp </w:t>
            </w:r>
          </w:p>
        </w:tc>
        <w:sdt>
          <w:sdtPr>
            <w:rPr>
              <w:noProof/>
            </w:rPr>
            <w:alias w:val="Omschrijving bijlage(n)"/>
            <w:tag w:val="Omschrijving bijlage(n)"/>
            <w:id w:val="-951699653"/>
            <w:placeholder>
              <w:docPart w:val="6992B7D3639744458888D45968A514AD"/>
            </w:placeholder>
            <w:text/>
          </w:sdtPr>
          <w:sdtEndPr/>
          <w:sdtContent>
            <w:tc>
              <w:tcPr>
                <w:tcW w:w="7279" w:type="dxa"/>
              </w:tcPr>
              <w:p w14:paraId="7F9E754A" w14:textId="39715394" w:rsidR="00636726" w:rsidRDefault="001C3ACC" w:rsidP="00735DBC">
                <w:pPr>
                  <w:widowControl w:val="0"/>
                  <w:autoSpaceDE w:val="0"/>
                  <w:autoSpaceDN w:val="0"/>
                  <w:adjustRightInd w:val="0"/>
                  <w:rPr>
                    <w:noProof/>
                  </w:rPr>
                </w:pPr>
                <w:r>
                  <w:rPr>
                    <w:noProof/>
                  </w:rPr>
                  <w:t>Onderzoek naar dioxines in de Volgermeerpolder</w:t>
                </w:r>
              </w:p>
            </w:tc>
          </w:sdtContent>
        </w:sdt>
      </w:tr>
      <w:tr w:rsidR="00636726" w14:paraId="37C6D4BA" w14:textId="77777777" w:rsidTr="001C3ACC">
        <w:trPr>
          <w:trHeight w:hRule="exact" w:val="60"/>
        </w:trPr>
        <w:tc>
          <w:tcPr>
            <w:tcW w:w="1251" w:type="dxa"/>
          </w:tcPr>
          <w:p w14:paraId="032D3CEA" w14:textId="77777777" w:rsidR="00636726" w:rsidRDefault="00636726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7279" w:type="dxa"/>
          </w:tcPr>
          <w:p w14:paraId="79867F19" w14:textId="77777777" w:rsidR="00636726" w:rsidRDefault="00636726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6408A" w14:paraId="0764149B" w14:textId="77777777" w:rsidTr="00383680">
        <w:trPr>
          <w:trHeight w:val="398"/>
        </w:trPr>
        <w:tc>
          <w:tcPr>
            <w:tcW w:w="1251" w:type="dxa"/>
          </w:tcPr>
          <w:p w14:paraId="3C76A3F6" w14:textId="77777777" w:rsidR="0046408A" w:rsidRDefault="0046408A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7279" w:type="dxa"/>
          </w:tcPr>
          <w:p w14:paraId="2E7CDE2C" w14:textId="77777777" w:rsidR="0046408A" w:rsidRDefault="0046408A" w:rsidP="00735DB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689B3F3E" w14:textId="7A5AB5A8" w:rsidR="00276C95" w:rsidRPr="007E335B" w:rsidRDefault="007A488C">
      <w:r>
        <w:t>G</w:t>
      </w:r>
      <w:r w:rsidR="00F078B5" w:rsidRPr="007E335B">
        <w:t xml:space="preserve">eachte </w:t>
      </w:r>
      <w:r w:rsidR="00A52FC9">
        <w:t>bewoner</w:t>
      </w:r>
      <w:r w:rsidR="00D13B80" w:rsidRPr="007E335B">
        <w:t xml:space="preserve">, </w:t>
      </w:r>
    </w:p>
    <w:p w14:paraId="4B44D7A2" w14:textId="548B774C" w:rsidR="006172FB" w:rsidRPr="00D7542E" w:rsidRDefault="006172FB" w:rsidP="006172FB">
      <w:pPr>
        <w:rPr>
          <w:b/>
          <w:bCs/>
        </w:rPr>
      </w:pPr>
    </w:p>
    <w:p w14:paraId="29CC8721" w14:textId="4C438D1A" w:rsidR="006172FB" w:rsidRDefault="006172FB" w:rsidP="006172FB">
      <w:r>
        <w:t xml:space="preserve">In het natuurgebied van de Volgermeerpolder zijn bij het jaarlijkse grondwateronderzoek in opdracht van de gemeente Amsterdam zeer kleine hoeveelheden dioxines aangetroffen. </w:t>
      </w:r>
      <w:r w:rsidR="002D371B">
        <w:t>Volgens de GGD is het niet waarschijnlijk dat de</w:t>
      </w:r>
      <w:r w:rsidR="007F4BA4">
        <w:t xml:space="preserve"> </w:t>
      </w:r>
      <w:r w:rsidR="002D371B">
        <w:t>vondst van dioxinen</w:t>
      </w:r>
      <w:r w:rsidR="007F4BA4">
        <w:t xml:space="preserve"> in grondwater</w:t>
      </w:r>
      <w:r w:rsidR="002D371B">
        <w:t xml:space="preserve"> schadelijk voor de gezondheid van omwonenden kan zijn. </w:t>
      </w:r>
      <w:r w:rsidR="002410A9">
        <w:t>Volgens de Omgevingsdienst Noordzeekanaal</w:t>
      </w:r>
      <w:r w:rsidR="00EC6847">
        <w:t xml:space="preserve"> </w:t>
      </w:r>
      <w:r w:rsidR="002410A9">
        <w:t>is dit geen aanleiding om maatregelen te nemen</w:t>
      </w:r>
      <w:r w:rsidR="00A0721C">
        <w:t xml:space="preserve">. </w:t>
      </w:r>
      <w:r>
        <w:t xml:space="preserve">Desondanks laat de gemeente Amsterdam – zelfs bij deze zeer kleine hoeveelheden – onderzoeken waar de stoffen vandaan komen. </w:t>
      </w:r>
    </w:p>
    <w:p w14:paraId="2668BA5B" w14:textId="77777777" w:rsidR="006172FB" w:rsidRDefault="006172FB" w:rsidP="006172FB"/>
    <w:p w14:paraId="6EC9DA37" w14:textId="77777777" w:rsidR="002A1162" w:rsidRPr="002A1162" w:rsidRDefault="002A1162" w:rsidP="002A1162">
      <w:pPr>
        <w:rPr>
          <w:b/>
          <w:bCs/>
        </w:rPr>
      </w:pPr>
      <w:r w:rsidRPr="002A1162">
        <w:rPr>
          <w:b/>
          <w:bCs/>
        </w:rPr>
        <w:t>Dioxine</w:t>
      </w:r>
    </w:p>
    <w:p w14:paraId="50C56744" w14:textId="6896AFF2" w:rsidR="002A1162" w:rsidRDefault="002A1162" w:rsidP="002A1162">
      <w:r>
        <w:t xml:space="preserve">Dioxines komen overal in Nederland voor vanwege vuilverbranding in het verleden. Iedereen krijgt hele kleine hoeveelheden dioxines binnen, vooral door het eten van vlees, </w:t>
      </w:r>
      <w:r w:rsidR="000B6C1D">
        <w:t xml:space="preserve">(zelf gevangen) </w:t>
      </w:r>
      <w:r>
        <w:t>vette vis, zuivel en eieren. Inname van dioxines kan nooit helemaal worden voorkomen, het gaat erom dat we niet te veel binnen krijgen.</w:t>
      </w:r>
      <w:r w:rsidRPr="006B63D2">
        <w:t xml:space="preserve"> </w:t>
      </w:r>
      <w:r>
        <w:t>Bij een bepaalde dosering kunnen ze effect hebben op de gezondheid. Meer informatie over dioxine is te vinden op de website van</w:t>
      </w:r>
      <w:r w:rsidR="006E7FC4">
        <w:t xml:space="preserve"> het</w:t>
      </w:r>
      <w:r>
        <w:t xml:space="preserve"> RIVM: </w:t>
      </w:r>
      <w:hyperlink r:id="rId11" w:history="1">
        <w:r w:rsidRPr="000A7351">
          <w:rPr>
            <w:rStyle w:val="Hyperlink"/>
          </w:rPr>
          <w:t>https://www.rivm.nl/dioxine</w:t>
        </w:r>
      </w:hyperlink>
      <w:r>
        <w:t xml:space="preserve"> </w:t>
      </w:r>
    </w:p>
    <w:p w14:paraId="60021BC9" w14:textId="77777777" w:rsidR="002A1162" w:rsidRDefault="002A1162" w:rsidP="002A1162"/>
    <w:p w14:paraId="1AC205D5" w14:textId="77777777" w:rsidR="006172FB" w:rsidRPr="00617802" w:rsidRDefault="006172FB" w:rsidP="006172FB">
      <w:pPr>
        <w:rPr>
          <w:b/>
          <w:bCs/>
        </w:rPr>
      </w:pPr>
      <w:r w:rsidRPr="00617802">
        <w:rPr>
          <w:b/>
          <w:bCs/>
        </w:rPr>
        <w:t>Volgermeerpolder</w:t>
      </w:r>
    </w:p>
    <w:p w14:paraId="5F6DBE74" w14:textId="76382ED1" w:rsidR="00FF681C" w:rsidRPr="00E34DD2" w:rsidRDefault="006172FB">
      <w:pPr>
        <w:rPr>
          <w:sz w:val="24"/>
          <w:szCs w:val="24"/>
        </w:rPr>
      </w:pPr>
      <w:r w:rsidRPr="008311CA">
        <w:t>De Volgermeer</w:t>
      </w:r>
      <w:r w:rsidR="00D1430A">
        <w:t xml:space="preserve">polder </w:t>
      </w:r>
      <w:r>
        <w:t>werd</w:t>
      </w:r>
      <w:r w:rsidRPr="008311CA">
        <w:t xml:space="preserve"> tot februari 1981 als stortplaats </w:t>
      </w:r>
      <w:r>
        <w:t xml:space="preserve">voor huisvuil en chemisch afval </w:t>
      </w:r>
      <w:r w:rsidRPr="008311CA">
        <w:t>gebruikt.</w:t>
      </w:r>
      <w:r>
        <w:t xml:space="preserve"> </w:t>
      </w:r>
      <w:r w:rsidRPr="008311CA">
        <w:t>Al meer dan 10 jaar geleden is de sanering van de Volgermeerpolder afgerond.</w:t>
      </w:r>
      <w:r>
        <w:t xml:space="preserve"> De stortplaats </w:t>
      </w:r>
      <w:r w:rsidRPr="0089114F">
        <w:t>ligt ingebed in de oude veenbodem</w:t>
      </w:r>
      <w:r>
        <w:t xml:space="preserve">. Het afval is </w:t>
      </w:r>
      <w:r w:rsidRPr="0089114F">
        <w:t xml:space="preserve">niet verwijderd maar bedekt met folie en dikke lagen grond en water. </w:t>
      </w:r>
      <w:r>
        <w:t>Omdat dioxine-stoffen niet oplossen in water, is het onwaarschijnlijk dat de dioxine met grondwater is meegekomen uit de afvalstort. De eerste</w:t>
      </w:r>
      <w:r w:rsidR="00FF681C">
        <w:t xml:space="preserve"> </w:t>
      </w:r>
      <w:r>
        <w:t xml:space="preserve">onderzoeksresultaten bevestigen dit. </w:t>
      </w:r>
      <w:r w:rsidR="001F5007">
        <w:t>Dioxines komen hier</w:t>
      </w:r>
      <w:r w:rsidR="00930A9C">
        <w:t>, net als in de rest van het land,</w:t>
      </w:r>
      <w:r w:rsidR="001F5007">
        <w:t xml:space="preserve"> waa</w:t>
      </w:r>
      <w:r w:rsidR="00783290">
        <w:t xml:space="preserve">rschijnlijk voor vanwege vuilverbranding in het verleden. </w:t>
      </w:r>
      <w:r w:rsidR="009D27C9">
        <w:t xml:space="preserve">Een extern onderzoeksbureau onderzoekt </w:t>
      </w:r>
      <w:r w:rsidR="001A0E02">
        <w:t>nabijgelegen sloten</w:t>
      </w:r>
      <w:r w:rsidR="00805759">
        <w:t>, grondwater en de grond</w:t>
      </w:r>
      <w:r w:rsidR="001A0E02">
        <w:t xml:space="preserve"> om </w:t>
      </w:r>
      <w:r w:rsidR="000F5EEE">
        <w:t xml:space="preserve">dit nogmaals </w:t>
      </w:r>
      <w:r w:rsidR="001A0E02">
        <w:t xml:space="preserve">te </w:t>
      </w:r>
      <w:r w:rsidR="00AF7243">
        <w:t>verifiëren</w:t>
      </w:r>
      <w:r w:rsidR="00EB52E2">
        <w:t xml:space="preserve">. </w:t>
      </w:r>
      <w:r w:rsidR="00A655D2">
        <w:t xml:space="preserve">We ronden het onderzoek in augustus af. </w:t>
      </w:r>
    </w:p>
    <w:p w14:paraId="321F9D99" w14:textId="77777777" w:rsidR="00A655D2" w:rsidRDefault="00A655D2"/>
    <w:p w14:paraId="7857CDA4" w14:textId="77777777" w:rsidR="0062380D" w:rsidRPr="00EB52E2" w:rsidRDefault="0062380D" w:rsidP="0062380D">
      <w:pPr>
        <w:rPr>
          <w:b/>
          <w:bCs/>
        </w:rPr>
      </w:pPr>
      <w:r w:rsidRPr="00EB52E2">
        <w:rPr>
          <w:b/>
          <w:bCs/>
        </w:rPr>
        <w:t xml:space="preserve">Vragen? </w:t>
      </w:r>
    </w:p>
    <w:p w14:paraId="5B790416" w14:textId="39807940" w:rsidR="0062380D" w:rsidRDefault="0062380D" w:rsidP="0062380D">
      <w:r>
        <w:t xml:space="preserve">Voor vragen over dioxines kunt terecht bij Rob van </w:t>
      </w:r>
      <w:proofErr w:type="spellStart"/>
      <w:r>
        <w:t>Strien</w:t>
      </w:r>
      <w:proofErr w:type="spellEnd"/>
      <w:r>
        <w:t xml:space="preserve"> (adviseur milieu en gezondheid bij de GGD) via 02 05 55 54 04. Voor vragen over het onderzoek kunt u terecht bij Frank van Hage via </w:t>
      </w:r>
      <w:hyperlink r:id="rId12" w:history="1">
        <w:r w:rsidRPr="00E135E7">
          <w:rPr>
            <w:rStyle w:val="Hyperlink"/>
          </w:rPr>
          <w:t>F.Hage@amsterdam.nl</w:t>
        </w:r>
      </w:hyperlink>
      <w:r>
        <w:t xml:space="preserve"> of </w:t>
      </w:r>
      <w:r w:rsidRPr="007C3408">
        <w:t>06 5258 1008</w:t>
      </w:r>
    </w:p>
    <w:p w14:paraId="6AA90915" w14:textId="77777777" w:rsidR="007E335B" w:rsidRPr="001F5007" w:rsidRDefault="007E335B"/>
    <w:p w14:paraId="71CE5CE4" w14:textId="77777777" w:rsidR="00B50C6E" w:rsidRDefault="00D13B80">
      <w:r w:rsidRPr="001B377E">
        <w:t>Met vriendelijke groet,</w:t>
      </w:r>
    </w:p>
    <w:p w14:paraId="62F793CB" w14:textId="77777777" w:rsidR="003C3A74" w:rsidRDefault="003C3A74"/>
    <w:p w14:paraId="0FF5D4BD" w14:textId="77777777" w:rsidR="003C3A74" w:rsidRDefault="003C3A74" w:rsidP="003C3A74">
      <w:r>
        <w:t>Maikel de Gram</w:t>
      </w:r>
    </w:p>
    <w:p w14:paraId="64EF0A95" w14:textId="77777777" w:rsidR="003C3A74" w:rsidRDefault="003C3A74" w:rsidP="003C3A74">
      <w:r>
        <w:t>Hoofd afdeling Bodem</w:t>
      </w:r>
    </w:p>
    <w:p w14:paraId="4F398913" w14:textId="50D27268" w:rsidR="000B46D8" w:rsidRPr="0081099D" w:rsidRDefault="003C3A74" w:rsidP="0077696B">
      <w:r>
        <w:t>Grond en Ontwikkeling</w:t>
      </w:r>
    </w:p>
    <w:sectPr w:rsidR="000B46D8" w:rsidRPr="0081099D" w:rsidSect="0081099D">
      <w:headerReference w:type="default" r:id="rId13"/>
      <w:headerReference w:type="first" r:id="rId14"/>
      <w:pgSz w:w="11906" w:h="16838" w:code="9"/>
      <w:pgMar w:top="2665" w:right="1644" w:bottom="153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7B9F" w14:textId="77777777" w:rsidR="004134A2" w:rsidRDefault="004134A2">
      <w:pPr>
        <w:spacing w:line="240" w:lineRule="auto"/>
      </w:pPr>
      <w:r>
        <w:separator/>
      </w:r>
    </w:p>
  </w:endnote>
  <w:endnote w:type="continuationSeparator" w:id="0">
    <w:p w14:paraId="7CD94965" w14:textId="77777777" w:rsidR="004134A2" w:rsidRDefault="00413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5830" w14:textId="77777777" w:rsidR="004134A2" w:rsidRDefault="004134A2">
      <w:pPr>
        <w:spacing w:line="240" w:lineRule="auto"/>
      </w:pPr>
      <w:r>
        <w:separator/>
      </w:r>
    </w:p>
  </w:footnote>
  <w:footnote w:type="continuationSeparator" w:id="0">
    <w:p w14:paraId="6E7C8BA2" w14:textId="77777777" w:rsidR="004134A2" w:rsidRDefault="00413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2"/>
      <w:tblpPr w:leftFromText="142" w:rightFromText="142" w:vertAnchor="page" w:horzAnchor="page" w:tblpX="1759" w:tblpY="625"/>
      <w:tblOverlap w:val="never"/>
      <w:tblW w:w="850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2041"/>
    </w:tblGrid>
    <w:tr w:rsidR="005F7646" w14:paraId="29702E76" w14:textId="77777777" w:rsidTr="00D72277">
      <w:tc>
        <w:tcPr>
          <w:tcW w:w="6464" w:type="dxa"/>
        </w:tcPr>
        <w:p w14:paraId="746F2BA9" w14:textId="77777777" w:rsidR="00B50C6E" w:rsidRPr="00B50C6E" w:rsidRDefault="00D13B80" w:rsidP="00E82636">
          <w:pPr>
            <w:pStyle w:val="AdresRetouradresNaamgemeenteDatumKenmerkPaginaAfzenderentitelVersieendatum"/>
          </w:pPr>
          <w:r>
            <w:t>Gemeente Amsterdam</w:t>
          </w:r>
        </w:p>
      </w:tc>
      <w:tc>
        <w:tcPr>
          <w:tcW w:w="2041" w:type="dxa"/>
        </w:tcPr>
        <w:p w14:paraId="67EADC6A" w14:textId="0DDBAE6C" w:rsidR="00B50C6E" w:rsidRPr="00197808" w:rsidRDefault="00D13B80" w:rsidP="00197808">
          <w:pPr>
            <w:pStyle w:val="AdresRetouradresNaamgemeenteDatumKenmerkPaginaAfzenderentitelVersieendatum"/>
          </w:pPr>
          <w:r w:rsidRPr="00197808">
            <w:t xml:space="preserve">Datum </w:t>
          </w:r>
          <w:sdt>
            <w:sdtPr>
              <w:alias w:val="Datum"/>
              <w:tag w:val=""/>
              <w:id w:val="1526131734"/>
              <w:placeholder>
                <w:docPart w:val="3762A397B3884546BA8C566FF898BC1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6-27T00:00:00Z">
                <w:dateFormat w:val="d MMMM yyyy"/>
                <w:lid w:val="nl-NL"/>
                <w:storeMappedDataAs w:val="date"/>
                <w:calendar w:val="gregorian"/>
              </w:date>
            </w:sdtPr>
            <w:sdtEndPr/>
            <w:sdtContent>
              <w:r w:rsidR="00BD6B2B">
                <w:t>27 juni 2023</w:t>
              </w:r>
            </w:sdtContent>
          </w:sdt>
        </w:p>
        <w:p w14:paraId="3816CF9C" w14:textId="0E81BA76" w:rsidR="00E82636" w:rsidRPr="00197808" w:rsidRDefault="00D13B80" w:rsidP="00197808">
          <w:pPr>
            <w:pStyle w:val="AdresRetouradresNaamgemeenteDatumKenmerkPaginaAfzenderentitelVersieendatum"/>
          </w:pPr>
          <w:r w:rsidRPr="00197808">
            <w:t xml:space="preserve">Kenmerk </w:t>
          </w:r>
          <w:sdt>
            <w:sdtPr>
              <w:alias w:val="Ons kenmerk"/>
              <w:tag w:val=""/>
              <w:id w:val="1090586888"/>
              <w:placeholder>
                <w:docPart w:val="D4363F392E6C4CD78672F767D7C500B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1317E">
                <w:t>2023-5313</w:t>
              </w:r>
            </w:sdtContent>
          </w:sdt>
        </w:p>
        <w:p w14:paraId="5E276C3C" w14:textId="77777777" w:rsidR="00E82636" w:rsidRPr="00197808" w:rsidRDefault="00D13B80" w:rsidP="00197808">
          <w:pPr>
            <w:pStyle w:val="AdresRetouradresNaamgemeenteDatumKenmerkPaginaAfzenderentitelVersieendatum"/>
          </w:pPr>
          <w:r w:rsidRPr="00197808">
            <w:t xml:space="preserve">Pagina </w:t>
          </w:r>
          <w:r w:rsidRPr="00197808">
            <w:fldChar w:fldCharType="begin"/>
          </w:r>
          <w:r w:rsidRPr="00197808">
            <w:instrText>PAGE  \* Arabic  \* MERGEFORMAT</w:instrText>
          </w:r>
          <w:r w:rsidRPr="00197808">
            <w:fldChar w:fldCharType="separate"/>
          </w:r>
          <w:r w:rsidR="00AF1B2F">
            <w:rPr>
              <w:noProof/>
            </w:rPr>
            <w:t>2</w:t>
          </w:r>
          <w:r w:rsidRPr="00197808">
            <w:fldChar w:fldCharType="end"/>
          </w:r>
          <w:r w:rsidRPr="00197808">
            <w:t xml:space="preserve"> van </w:t>
          </w:r>
          <w:r w:rsidR="00D72F96">
            <w:fldChar w:fldCharType="begin"/>
          </w:r>
          <w:r w:rsidR="00D72F96">
            <w:instrText>NUMPAGES  \* Arabic  \* MERGEFORMAT</w:instrText>
          </w:r>
          <w:r w:rsidR="00D72F96">
            <w:fldChar w:fldCharType="separate"/>
          </w:r>
          <w:r w:rsidR="00AF1B2F">
            <w:rPr>
              <w:noProof/>
            </w:rPr>
            <w:t>2</w:t>
          </w:r>
          <w:r w:rsidR="00D72F96">
            <w:rPr>
              <w:noProof/>
            </w:rPr>
            <w:fldChar w:fldCharType="end"/>
          </w:r>
        </w:p>
      </w:tc>
    </w:tr>
  </w:tbl>
  <w:p w14:paraId="4FB33796" w14:textId="77777777" w:rsidR="00B50C6E" w:rsidRDefault="00D72F96" w:rsidP="00E82636">
    <w:pPr>
      <w:pStyle w:val="AdresRetouradresNaamgemeenteDatumKenmerkPaginaAfzenderentitelVersieen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710" w:tblpY="455"/>
      <w:tblOverlap w:val="never"/>
      <w:tblW w:w="95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35"/>
      <w:gridCol w:w="2047"/>
    </w:tblGrid>
    <w:tr w:rsidR="00636726" w14:paraId="594612E4" w14:textId="77777777" w:rsidTr="009D29F8">
      <w:trPr>
        <w:trHeight w:hRule="exact" w:val="2637"/>
      </w:trPr>
      <w:tc>
        <w:tcPr>
          <w:tcW w:w="7535" w:type="dxa"/>
        </w:tcPr>
        <w:p w14:paraId="24C61E60" w14:textId="77777777" w:rsidR="00636726" w:rsidRDefault="00636726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3097E3A" wp14:editId="2E3C54CF">
                <wp:extent cx="2012315" cy="1457325"/>
                <wp:effectExtent l="0" t="0" r="6985" b="9525"/>
                <wp:docPr id="2" name="Afbeelding 2" descr="logo gemeente Amsterd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logo gemeente Amsterd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31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</w:tcPr>
        <w:p w14:paraId="12DF8E2C" w14:textId="77777777" w:rsidR="002C18BB" w:rsidRDefault="002C18BB" w:rsidP="002C18BB">
          <w:pPr>
            <w:pStyle w:val="Adreskopje"/>
            <w:framePr w:wrap="auto" w:vAnchor="margin" w:hAnchor="text" w:xAlign="left" w:yAlign="inline"/>
            <w:suppressOverlap w:val="0"/>
          </w:pPr>
          <w:r>
            <w:t>Bezoekadres</w:t>
          </w:r>
        </w:p>
        <w:p w14:paraId="255DF086" w14:textId="77777777" w:rsidR="002C18BB" w:rsidRDefault="002C18BB" w:rsidP="002C18BB">
          <w:pPr>
            <w:pStyle w:val="Adreskopje"/>
            <w:framePr w:wrap="auto" w:vAnchor="margin" w:hAnchor="text" w:xAlign="left" w:yAlign="inline"/>
            <w:suppressOverlap w:val="0"/>
          </w:pPr>
          <w:proofErr w:type="spellStart"/>
          <w:r>
            <w:t>Weesperplein</w:t>
          </w:r>
          <w:proofErr w:type="spellEnd"/>
          <w:r>
            <w:t xml:space="preserve"> 8</w:t>
          </w:r>
        </w:p>
        <w:p w14:paraId="1FE1038C" w14:textId="77777777" w:rsidR="002C18BB" w:rsidRDefault="002C18BB" w:rsidP="002C18BB">
          <w:pPr>
            <w:pStyle w:val="Adreskopje"/>
            <w:framePr w:wrap="auto" w:vAnchor="margin" w:hAnchor="text" w:xAlign="left" w:yAlign="inline"/>
            <w:suppressOverlap w:val="0"/>
          </w:pPr>
          <w:r>
            <w:t>1018 AX  Amsterdam</w:t>
          </w:r>
        </w:p>
        <w:p w14:paraId="1651D48C" w14:textId="77777777" w:rsidR="002C18BB" w:rsidRDefault="002C18BB" w:rsidP="002C18BB">
          <w:pPr>
            <w:pStyle w:val="Adreskopje"/>
            <w:framePr w:wrap="auto" w:vAnchor="margin" w:hAnchor="text" w:xAlign="left" w:yAlign="inline"/>
            <w:suppressOverlap w:val="0"/>
          </w:pPr>
        </w:p>
        <w:p w14:paraId="5C53CBA9" w14:textId="77777777" w:rsidR="002C18BB" w:rsidRDefault="002C18BB" w:rsidP="002C18BB">
          <w:pPr>
            <w:pStyle w:val="Adreskopje"/>
            <w:framePr w:wrap="auto" w:vAnchor="margin" w:hAnchor="text" w:xAlign="left" w:yAlign="inline"/>
            <w:suppressOverlap w:val="0"/>
          </w:pPr>
          <w:r>
            <w:t>Postbus 1104</w:t>
          </w:r>
        </w:p>
        <w:p w14:paraId="15B8F334" w14:textId="77777777" w:rsidR="002C18BB" w:rsidRDefault="002C18BB" w:rsidP="002C18BB">
          <w:pPr>
            <w:pStyle w:val="Adreskopje"/>
            <w:framePr w:wrap="auto" w:vAnchor="margin" w:hAnchor="text" w:xAlign="left" w:yAlign="inline"/>
            <w:suppressOverlap w:val="0"/>
          </w:pPr>
          <w:r>
            <w:t>1o00 BC  Amsterdam</w:t>
          </w:r>
        </w:p>
        <w:p w14:paraId="3BE84905" w14:textId="587378DF" w:rsidR="002C18BB" w:rsidRPr="00A52FC9" w:rsidRDefault="002C18BB" w:rsidP="00F53610">
          <w:pPr>
            <w:pStyle w:val="AdresRetouradresNaamgemeenteDatumKenmerkPaginaAfzenderentitelVersieendatum"/>
            <w:rPr>
              <w:noProof/>
              <w:highlight w:val="yellow"/>
            </w:rPr>
          </w:pPr>
        </w:p>
      </w:tc>
    </w:tr>
  </w:tbl>
  <w:p w14:paraId="704F9901" w14:textId="77777777" w:rsidR="0077696B" w:rsidRDefault="00D72F96" w:rsidP="009D29F8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557915"/>
    <w:multiLevelType w:val="hybridMultilevel"/>
    <w:tmpl w:val="32CC0740"/>
    <w:lvl w:ilvl="0" w:tplc="168E8844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D863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A5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F28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D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6F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A0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8B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C4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5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6163A0"/>
    <w:multiLevelType w:val="hybridMultilevel"/>
    <w:tmpl w:val="C58AB40C"/>
    <w:lvl w:ilvl="0" w:tplc="F06E6ED0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B8762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4B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4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9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E0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6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65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AF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119372">
    <w:abstractNumId w:val="0"/>
  </w:num>
  <w:num w:numId="2" w16cid:durableId="1488473741">
    <w:abstractNumId w:val="2"/>
  </w:num>
  <w:num w:numId="3" w16cid:durableId="847524066">
    <w:abstractNumId w:val="6"/>
  </w:num>
  <w:num w:numId="4" w16cid:durableId="1332175106">
    <w:abstractNumId w:val="5"/>
  </w:num>
  <w:num w:numId="5" w16cid:durableId="206064948">
    <w:abstractNumId w:val="0"/>
  </w:num>
  <w:num w:numId="6" w16cid:durableId="237911293">
    <w:abstractNumId w:val="1"/>
  </w:num>
  <w:num w:numId="7" w16cid:durableId="591739830">
    <w:abstractNumId w:val="4"/>
  </w:num>
  <w:num w:numId="8" w16cid:durableId="1422490533">
    <w:abstractNumId w:val="3"/>
  </w:num>
  <w:num w:numId="9" w16cid:durableId="1621768108">
    <w:abstractNumId w:val="6"/>
  </w:num>
  <w:num w:numId="10" w16cid:durableId="1776057859">
    <w:abstractNumId w:val="5"/>
  </w:num>
  <w:num w:numId="11" w16cid:durableId="1615794478">
    <w:abstractNumId w:val="5"/>
  </w:num>
  <w:num w:numId="12" w16cid:durableId="2092850018">
    <w:abstractNumId w:val="5"/>
  </w:num>
  <w:num w:numId="13" w16cid:durableId="1713311640">
    <w:abstractNumId w:val="5"/>
  </w:num>
  <w:num w:numId="14" w16cid:durableId="188567699">
    <w:abstractNumId w:val="5"/>
  </w:num>
  <w:num w:numId="15" w16cid:durableId="1942447321">
    <w:abstractNumId w:val="5"/>
  </w:num>
  <w:num w:numId="16" w16cid:durableId="1886287834">
    <w:abstractNumId w:val="5"/>
  </w:num>
  <w:num w:numId="17" w16cid:durableId="1888641923">
    <w:abstractNumId w:val="5"/>
  </w:num>
  <w:num w:numId="18" w16cid:durableId="1046879949">
    <w:abstractNumId w:val="5"/>
  </w:num>
  <w:num w:numId="19" w16cid:durableId="1418475590">
    <w:abstractNumId w:val="3"/>
  </w:num>
  <w:num w:numId="20" w16cid:durableId="752552265">
    <w:abstractNumId w:val="6"/>
  </w:num>
  <w:num w:numId="21" w16cid:durableId="2039968211">
    <w:abstractNumId w:val="0"/>
  </w:num>
  <w:num w:numId="22" w16cid:durableId="1612859966">
    <w:abstractNumId w:val="1"/>
  </w:num>
  <w:num w:numId="23" w16cid:durableId="803541143">
    <w:abstractNumId w:val="4"/>
  </w:num>
  <w:num w:numId="24" w16cid:durableId="505707724">
    <w:abstractNumId w:val="0"/>
  </w:num>
  <w:num w:numId="25" w16cid:durableId="1756778144">
    <w:abstractNumId w:val="0"/>
  </w:num>
  <w:num w:numId="26" w16cid:durableId="92380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C9"/>
    <w:rsid w:val="00047F51"/>
    <w:rsid w:val="000A5B99"/>
    <w:rsid w:val="000B6C1D"/>
    <w:rsid w:val="000C0114"/>
    <w:rsid w:val="000C10F5"/>
    <w:rsid w:val="000C3FF0"/>
    <w:rsid w:val="000F5EEE"/>
    <w:rsid w:val="0011317E"/>
    <w:rsid w:val="00141B39"/>
    <w:rsid w:val="0019028A"/>
    <w:rsid w:val="001A0E02"/>
    <w:rsid w:val="001C3ACC"/>
    <w:rsid w:val="001D07DE"/>
    <w:rsid w:val="001F5007"/>
    <w:rsid w:val="002105BD"/>
    <w:rsid w:val="00233794"/>
    <w:rsid w:val="002410A9"/>
    <w:rsid w:val="00244EA8"/>
    <w:rsid w:val="0025216D"/>
    <w:rsid w:val="00277FF0"/>
    <w:rsid w:val="002A1162"/>
    <w:rsid w:val="002C18BB"/>
    <w:rsid w:val="002D371B"/>
    <w:rsid w:val="00300643"/>
    <w:rsid w:val="003406E3"/>
    <w:rsid w:val="00366DA9"/>
    <w:rsid w:val="003C320F"/>
    <w:rsid w:val="003C3A74"/>
    <w:rsid w:val="00411F4D"/>
    <w:rsid w:val="004134A2"/>
    <w:rsid w:val="0043640B"/>
    <w:rsid w:val="0046408A"/>
    <w:rsid w:val="00473C1A"/>
    <w:rsid w:val="004B2B3E"/>
    <w:rsid w:val="004C1D74"/>
    <w:rsid w:val="004D5E55"/>
    <w:rsid w:val="005234E5"/>
    <w:rsid w:val="005A568B"/>
    <w:rsid w:val="005E42B4"/>
    <w:rsid w:val="005F7646"/>
    <w:rsid w:val="00605E81"/>
    <w:rsid w:val="006172FB"/>
    <w:rsid w:val="00617802"/>
    <w:rsid w:val="0062380D"/>
    <w:rsid w:val="00636726"/>
    <w:rsid w:val="0066399F"/>
    <w:rsid w:val="00682089"/>
    <w:rsid w:val="00692D21"/>
    <w:rsid w:val="006E7FC4"/>
    <w:rsid w:val="00783290"/>
    <w:rsid w:val="007932F7"/>
    <w:rsid w:val="007A488C"/>
    <w:rsid w:val="007A51F7"/>
    <w:rsid w:val="007C3408"/>
    <w:rsid w:val="007E335B"/>
    <w:rsid w:val="007F4BA4"/>
    <w:rsid w:val="00805759"/>
    <w:rsid w:val="008730B1"/>
    <w:rsid w:val="008A424F"/>
    <w:rsid w:val="00930A9C"/>
    <w:rsid w:val="0093482F"/>
    <w:rsid w:val="00946B15"/>
    <w:rsid w:val="009559D3"/>
    <w:rsid w:val="009D27C9"/>
    <w:rsid w:val="009D29F8"/>
    <w:rsid w:val="009F0A2B"/>
    <w:rsid w:val="00A0721C"/>
    <w:rsid w:val="00A3027B"/>
    <w:rsid w:val="00A52FC9"/>
    <w:rsid w:val="00A655D2"/>
    <w:rsid w:val="00A824F1"/>
    <w:rsid w:val="00A90275"/>
    <w:rsid w:val="00AF1B2F"/>
    <w:rsid w:val="00AF7243"/>
    <w:rsid w:val="00B03B93"/>
    <w:rsid w:val="00B17FA5"/>
    <w:rsid w:val="00B23FFF"/>
    <w:rsid w:val="00B54D1A"/>
    <w:rsid w:val="00B82FD5"/>
    <w:rsid w:val="00B8424B"/>
    <w:rsid w:val="00BD1F82"/>
    <w:rsid w:val="00BD6B2B"/>
    <w:rsid w:val="00C47842"/>
    <w:rsid w:val="00C873A8"/>
    <w:rsid w:val="00CA16D4"/>
    <w:rsid w:val="00D13B80"/>
    <w:rsid w:val="00D1430A"/>
    <w:rsid w:val="00D436E8"/>
    <w:rsid w:val="00D72F96"/>
    <w:rsid w:val="00D82BC2"/>
    <w:rsid w:val="00D84612"/>
    <w:rsid w:val="00E34DD2"/>
    <w:rsid w:val="00E5120E"/>
    <w:rsid w:val="00EA6BE0"/>
    <w:rsid w:val="00EB52E2"/>
    <w:rsid w:val="00EC6847"/>
    <w:rsid w:val="00ED2C16"/>
    <w:rsid w:val="00EF2EA6"/>
    <w:rsid w:val="00F078B5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09B20"/>
  <w15:docId w15:val="{DAA421A7-EBA5-48D3-9607-83FA044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table" w:styleId="Tabelraster">
    <w:name w:val="Table Grid"/>
    <w:basedOn w:val="Standaardtabel"/>
    <w:rsid w:val="0077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078B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F078B5"/>
  </w:style>
  <w:style w:type="paragraph" w:styleId="Voettekst">
    <w:name w:val="footer"/>
    <w:basedOn w:val="Standaard"/>
    <w:link w:val="VoettekstChar"/>
    <w:rsid w:val="00F078B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078B5"/>
  </w:style>
  <w:style w:type="character" w:styleId="Tekstvantijdelijkeaanduiding">
    <w:name w:val="Placeholder Text"/>
    <w:basedOn w:val="Standaardalinea-lettertype"/>
    <w:uiPriority w:val="99"/>
    <w:semiHidden/>
    <w:rsid w:val="00946B15"/>
    <w:rPr>
      <w:color w:val="808080"/>
    </w:rPr>
  </w:style>
  <w:style w:type="character" w:styleId="Hyperlink">
    <w:name w:val="Hyperlink"/>
    <w:basedOn w:val="Standaardalinea-lettertype"/>
    <w:unhideWhenUsed/>
    <w:rsid w:val="006172F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410A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410A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2410A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568B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D6B2B"/>
    <w:rPr>
      <w:rFonts w:ascii="Corbel" w:eastAsia="Times New Roman" w:hAnsi="Corbel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D6B2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Adreskopje">
    <w:name w:val="Adres kopje"/>
    <w:basedOn w:val="Standaard"/>
    <w:qFormat/>
    <w:rsid w:val="002C18BB"/>
    <w:pPr>
      <w:framePr w:wrap="around" w:vAnchor="page" w:hAnchor="page" w:x="670" w:y="455"/>
      <w:spacing w:line="240" w:lineRule="atLeast"/>
      <w:suppressOverlap/>
    </w:pPr>
    <w:rPr>
      <w:rFonts w:eastAsia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.Hage@amsterdam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vm.nl/dioxin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mmel013\OneDrive%20-%20Gemeente%20Amsterdam\Documenten\Bodem\Volgermeerpolder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63F392E6C4CD78672F767D7C50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1F6D9-A82D-4EDD-B960-4219D35C9BFE}"/>
      </w:docPartPr>
      <w:docPartBody>
        <w:p w:rsidR="00E84332" w:rsidRDefault="008B0F93">
          <w:pPr>
            <w:pStyle w:val="D4363F392E6C4CD78672F767D7C500BF"/>
          </w:pPr>
          <w:r w:rsidRPr="00CA00B8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D</w:t>
          </w:r>
          <w:r w:rsidRPr="00CA00B8">
            <w:rPr>
              <w:rStyle w:val="Tekstvantijdelijkeaanduiding"/>
            </w:rPr>
            <w:t>atum]</w:t>
          </w:r>
        </w:p>
      </w:docPartBody>
    </w:docPart>
    <w:docPart>
      <w:docPartPr>
        <w:name w:val="6FE70A1DBFFB4FE68382F42D4D969D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3481A-ED98-4930-A70E-D5867433A0CF}"/>
      </w:docPartPr>
      <w:docPartBody>
        <w:p w:rsidR="00E84332" w:rsidRDefault="008B0F93">
          <w:pPr>
            <w:pStyle w:val="6FE70A1DBFFB4FE68382F42D4D969D8C"/>
          </w:pPr>
          <w:r w:rsidRPr="00F240F3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Ons kenmerk</w:t>
          </w:r>
          <w:r w:rsidRPr="00F240F3">
            <w:rPr>
              <w:rStyle w:val="Tekstvantijdelijkeaanduiding"/>
            </w:rPr>
            <w:t>]</w:t>
          </w:r>
        </w:p>
      </w:docPartBody>
    </w:docPart>
    <w:docPart>
      <w:docPartPr>
        <w:name w:val="3762A397B3884546BA8C566FF898BC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38F4C-33AF-49C4-8D73-93613B48783F}"/>
      </w:docPartPr>
      <w:docPartBody>
        <w:p w:rsidR="00E84332" w:rsidRDefault="008B0F93">
          <w:pPr>
            <w:pStyle w:val="3762A397B3884546BA8C566FF898BC1A"/>
          </w:pPr>
          <w:r>
            <w:rPr>
              <w:rStyle w:val="Tekstvantijdelijkeaanduiding"/>
            </w:rPr>
            <w:t>[Behandeld door]</w:t>
          </w:r>
        </w:p>
      </w:docPartBody>
    </w:docPart>
    <w:docPart>
      <w:docPartPr>
        <w:name w:val="6992B7D3639744458888D45968A51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8AC3D-DCC6-4280-A4AA-01957DFFA2A8}"/>
      </w:docPartPr>
      <w:docPartBody>
        <w:p w:rsidR="00E84332" w:rsidRDefault="008B0F93">
          <w:pPr>
            <w:pStyle w:val="6992B7D3639744458888D45968A514AD"/>
          </w:pPr>
          <w:r>
            <w:rPr>
              <w:rStyle w:val="Tekstvantijdelijkeaanduiding"/>
            </w:rPr>
            <w:t>[Omschrijving bijlage(n)]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E"/>
    <w:rsid w:val="000B2903"/>
    <w:rsid w:val="00180A48"/>
    <w:rsid w:val="00671D2E"/>
    <w:rsid w:val="00736C33"/>
    <w:rsid w:val="008B0F93"/>
    <w:rsid w:val="00904AFA"/>
    <w:rsid w:val="00E1078B"/>
    <w:rsid w:val="00E84332"/>
    <w:rsid w:val="00F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4363F392E6C4CD78672F767D7C500BF">
    <w:name w:val="D4363F392E6C4CD78672F767D7C500BF"/>
  </w:style>
  <w:style w:type="paragraph" w:customStyle="1" w:styleId="6FE70A1DBFFB4FE68382F42D4D969D8C">
    <w:name w:val="6FE70A1DBFFB4FE68382F42D4D969D8C"/>
  </w:style>
  <w:style w:type="paragraph" w:customStyle="1" w:styleId="3762A397B3884546BA8C566FF898BC1A">
    <w:name w:val="3762A397B3884546BA8C566FF898BC1A"/>
  </w:style>
  <w:style w:type="paragraph" w:customStyle="1" w:styleId="6992B7D3639744458888D45968A514AD">
    <w:name w:val="6992B7D3639744458888D45968A51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2023-06-27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27870494F2E48BE1F27D94DE51EA8" ma:contentTypeVersion="12" ma:contentTypeDescription="Create a new document." ma:contentTypeScope="" ma:versionID="709117b1fa235c304b2564fdd345552d">
  <xsd:schema xmlns:xsd="http://www.w3.org/2001/XMLSchema" xmlns:xs="http://www.w3.org/2001/XMLSchema" xmlns:p="http://schemas.microsoft.com/office/2006/metadata/properties" xmlns:ns3="6b425917-1558-42d7-a9de-68fa76813bb4" xmlns:ns4="43aabd27-6b78-4ee8-bb3d-cbe5a9091f5f" targetNamespace="http://schemas.microsoft.com/office/2006/metadata/properties" ma:root="true" ma:fieldsID="9948a17466a4213a91e0b7f74bfc45ee" ns3:_="" ns4:_="">
    <xsd:import namespace="6b425917-1558-42d7-a9de-68fa76813bb4"/>
    <xsd:import namespace="43aabd27-6b78-4ee8-bb3d-cbe5a9091f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5917-1558-42d7-a9de-68fa76813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abd27-6b78-4ee8-bb3d-cbe5a9091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aabd27-6b78-4ee8-bb3d-cbe5a9091f5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687522-B7DD-4E48-A3EA-CA8748F88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03A95-B312-4A82-9E62-34D37446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5917-1558-42d7-a9de-68fa76813bb4"/>
    <ds:schemaRef ds:uri="43aabd27-6b78-4ee8-bb3d-cbe5a909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C62CD-573C-4BB0-A5FB-922B03E15658}">
  <ds:schemaRefs>
    <ds:schemaRef ds:uri="http://schemas.microsoft.com/office/2006/metadata/properties"/>
    <ds:schemaRef ds:uri="http://schemas.microsoft.com/office/infopath/2007/PartnerControls"/>
    <ds:schemaRef ds:uri="43aabd27-6b78-4ee8-bb3d-cbe5a9091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1</TotalTime>
  <Pages>1</Pages>
  <Words>344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2023-5313</dc:title>
  <dc:creator>Bommelje, Jeanne</dc:creator>
  <cp:lastModifiedBy>Info - Centrale Dorpenraad</cp:lastModifiedBy>
  <cp:revision>2</cp:revision>
  <dcterms:created xsi:type="dcterms:W3CDTF">2023-07-18T11:51:00Z</dcterms:created>
  <dcterms:modified xsi:type="dcterms:W3CDTF">2023-07-18T11:51:00Z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0x0101001F727870494F2E48BE1F27D94DE51EA8</vt:lpwstr>
  </property>
</Properties>
</file>